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部门领导审核意见：</w:t>
      </w:r>
    </w:p>
    <w:p>
      <w:pPr>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撰稿人：</w:t>
      </w:r>
    </w:p>
    <w:p>
      <w:pPr>
        <w:rPr>
          <w:rFonts w:hint="eastAsia" w:ascii="方正仿宋_GB2312" w:hAnsi="方正仿宋_GB2312" w:eastAsia="方正仿宋_GB2312" w:cs="方正仿宋_GB2312"/>
          <w:b/>
          <w:bCs/>
          <w:color w:val="000000"/>
          <w:kern w:val="0"/>
          <w:sz w:val="32"/>
          <w:szCs w:val="32"/>
          <w:lang w:eastAsia="zh-CN"/>
        </w:rPr>
      </w:pPr>
      <w:r>
        <w:rPr>
          <w:rFonts w:hint="eastAsia" w:ascii="方正仿宋_GB2312" w:hAnsi="方正仿宋_GB2312" w:eastAsia="方正仿宋_GB2312" w:cs="方正仿宋_GB2312"/>
          <w:b/>
          <w:bCs/>
          <w:sz w:val="32"/>
          <w:szCs w:val="32"/>
          <w:lang w:val="en-US" w:eastAsia="zh-CN"/>
        </w:rPr>
        <w:t>内容：【综合新闻】学校召开</w:t>
      </w:r>
      <w:r>
        <w:rPr>
          <w:rFonts w:hint="eastAsia" w:ascii="方正仿宋_GB2312" w:hAnsi="方正仿宋_GB2312" w:eastAsia="方正仿宋_GB2312" w:cs="方正仿宋_GB2312"/>
          <w:b/>
          <w:bCs/>
          <w:color w:val="000000"/>
          <w:kern w:val="0"/>
          <w:sz w:val="32"/>
          <w:szCs w:val="32"/>
        </w:rPr>
        <w:t>民主党派、党外人士及归国留学人员双月座谈</w:t>
      </w:r>
      <w:r>
        <w:rPr>
          <w:rFonts w:hint="eastAsia" w:ascii="方正仿宋_GB2312" w:hAnsi="方正仿宋_GB2312" w:eastAsia="方正仿宋_GB2312" w:cs="方正仿宋_GB2312"/>
          <w:b/>
          <w:bCs/>
          <w:color w:val="000000"/>
          <w:kern w:val="0"/>
          <w:sz w:val="32"/>
          <w:szCs w:val="32"/>
          <w:lang w:eastAsia="zh-CN"/>
        </w:rPr>
        <w:t>会</w:t>
      </w:r>
    </w:p>
    <w:p>
      <w:pPr>
        <w:rPr>
          <w:rFonts w:hint="eastAsia" w:ascii="方正仿宋_GB2312" w:hAnsi="方正仿宋_GB2312" w:eastAsia="方正仿宋_GB2312" w:cs="方正仿宋_GB2312"/>
          <w:b w:val="0"/>
          <w:bCs w:val="0"/>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color w:val="000000"/>
          <w:kern w:val="0"/>
          <w:sz w:val="24"/>
          <w:szCs w:val="24"/>
          <w:lang w:val="en-US" w:eastAsia="zh-CN"/>
        </w:rPr>
        <w:t>11月11日，学校</w:t>
      </w:r>
      <w:r>
        <w:rPr>
          <w:rFonts w:hint="eastAsia" w:ascii="宋体" w:hAnsi="宋体" w:eastAsia="宋体" w:cs="宋体"/>
          <w:b w:val="0"/>
          <w:bCs w:val="0"/>
          <w:color w:val="000000"/>
          <w:kern w:val="0"/>
          <w:sz w:val="24"/>
          <w:szCs w:val="24"/>
        </w:rPr>
        <w:t>民主党派、党外人士及归国留学人员双月座谈</w:t>
      </w:r>
      <w:r>
        <w:rPr>
          <w:rFonts w:hint="eastAsia" w:ascii="宋体" w:hAnsi="宋体" w:eastAsia="宋体" w:cs="宋体"/>
          <w:b w:val="0"/>
          <w:bCs w:val="0"/>
          <w:color w:val="000000"/>
          <w:kern w:val="0"/>
          <w:sz w:val="24"/>
          <w:szCs w:val="24"/>
          <w:lang w:eastAsia="zh-CN"/>
        </w:rPr>
        <w:t>会在办公楼三楼会议室召开。学校党委委员、副院长秦传江出席并主持会议。学校</w:t>
      </w:r>
      <w:r>
        <w:rPr>
          <w:rFonts w:hint="eastAsia" w:ascii="宋体" w:hAnsi="宋体" w:eastAsia="宋体" w:cs="宋体"/>
          <w:color w:val="000000"/>
          <w:kern w:val="0"/>
          <w:sz w:val="24"/>
          <w:szCs w:val="24"/>
        </w:rPr>
        <w:t>党委组织部（党校）、党委统战部，党委宣传部，党委教师工作部、人事处（教师能力发展中心），教务处，科研与合作发展处</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产教融合发展研究中心</w:t>
      </w:r>
      <w:r>
        <w:rPr>
          <w:rFonts w:hint="eastAsia" w:ascii="宋体" w:hAnsi="宋体" w:eastAsia="宋体" w:cs="宋体"/>
          <w:color w:val="000000"/>
          <w:kern w:val="0"/>
          <w:sz w:val="24"/>
          <w:szCs w:val="24"/>
          <w:lang w:eastAsia="zh-CN"/>
        </w:rPr>
        <w:t>）、成果转移转化办公室等</w:t>
      </w:r>
      <w:r>
        <w:rPr>
          <w:rFonts w:hint="eastAsia" w:ascii="宋体" w:hAnsi="宋体" w:eastAsia="宋体" w:cs="宋体"/>
          <w:color w:val="000000"/>
          <w:kern w:val="0"/>
          <w:sz w:val="24"/>
          <w:szCs w:val="24"/>
        </w:rPr>
        <w:t>部门负责人</w:t>
      </w:r>
      <w:r>
        <w:rPr>
          <w:rFonts w:hint="eastAsia" w:ascii="宋体" w:hAnsi="宋体" w:eastAsia="宋体" w:cs="宋体"/>
          <w:color w:val="000000"/>
          <w:kern w:val="0"/>
          <w:sz w:val="24"/>
          <w:szCs w:val="24"/>
          <w:lang w:eastAsia="zh-CN"/>
        </w:rPr>
        <w:t>，各</w:t>
      </w:r>
      <w:r>
        <w:rPr>
          <w:rFonts w:hint="eastAsia" w:ascii="宋体" w:hAnsi="宋体" w:eastAsia="宋体" w:cs="宋体"/>
          <w:color w:val="000000"/>
          <w:kern w:val="0"/>
          <w:sz w:val="24"/>
          <w:szCs w:val="24"/>
        </w:rPr>
        <w:t>民主党派</w:t>
      </w:r>
      <w:r>
        <w:rPr>
          <w:rFonts w:hint="eastAsia" w:ascii="宋体" w:hAnsi="宋体" w:eastAsia="宋体" w:cs="宋体"/>
          <w:color w:val="000000"/>
          <w:kern w:val="0"/>
          <w:sz w:val="24"/>
          <w:szCs w:val="24"/>
          <w:lang w:eastAsia="zh-CN"/>
        </w:rPr>
        <w:t>成员</w:t>
      </w:r>
      <w:r>
        <w:rPr>
          <w:rFonts w:hint="eastAsia" w:ascii="宋体" w:hAnsi="宋体" w:eastAsia="宋体" w:cs="宋体"/>
          <w:color w:val="000000"/>
          <w:kern w:val="0"/>
          <w:sz w:val="24"/>
          <w:szCs w:val="24"/>
        </w:rPr>
        <w:t>、党外人士</w:t>
      </w:r>
      <w:r>
        <w:rPr>
          <w:rFonts w:hint="eastAsia" w:ascii="宋体" w:hAnsi="宋体" w:eastAsia="宋体" w:cs="宋体"/>
          <w:color w:val="000000"/>
          <w:kern w:val="0"/>
          <w:sz w:val="24"/>
          <w:szCs w:val="24"/>
          <w:lang w:eastAsia="zh-CN"/>
        </w:rPr>
        <w:t>（含高知群体）</w:t>
      </w:r>
      <w:r>
        <w:rPr>
          <w:rFonts w:hint="eastAsia" w:ascii="宋体" w:hAnsi="宋体" w:eastAsia="宋体" w:cs="宋体"/>
          <w:color w:val="000000"/>
          <w:kern w:val="0"/>
          <w:sz w:val="24"/>
          <w:szCs w:val="24"/>
        </w:rPr>
        <w:t>及留学归国人员</w:t>
      </w:r>
      <w:r>
        <w:rPr>
          <w:rFonts w:hint="eastAsia" w:ascii="宋体" w:hAnsi="宋体" w:eastAsia="宋体" w:cs="宋体"/>
          <w:color w:val="000000"/>
          <w:kern w:val="0"/>
          <w:sz w:val="24"/>
          <w:szCs w:val="24"/>
          <w:lang w:eastAsia="zh-CN"/>
        </w:rPr>
        <w:t>参加会议。</w:t>
      </w:r>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会议传达</w:t>
      </w:r>
      <w:bookmarkStart w:id="0" w:name="_GoBack"/>
      <w:bookmarkEnd w:id="0"/>
      <w:r>
        <w:rPr>
          <w:rFonts w:hint="eastAsia" w:ascii="宋体" w:hAnsi="宋体" w:eastAsia="宋体" w:cs="宋体"/>
          <w:b w:val="0"/>
          <w:bCs w:val="0"/>
          <w:color w:val="000000"/>
          <w:kern w:val="0"/>
          <w:sz w:val="24"/>
          <w:szCs w:val="24"/>
          <w:lang w:eastAsia="zh-CN"/>
        </w:rPr>
        <w:t>学习了</w:t>
      </w:r>
      <w:r>
        <w:rPr>
          <w:rFonts w:hint="eastAsia" w:ascii="宋体" w:hAnsi="宋体" w:eastAsia="宋体" w:cs="宋体"/>
          <w:color w:val="000000"/>
          <w:kern w:val="0"/>
          <w:sz w:val="24"/>
          <w:szCs w:val="24"/>
        </w:rPr>
        <w:t>中共十九届五中全会精神</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《中共中央关于制定国民经济和社会发展第十四个五年规划和二〇三五年远景目标的建议》</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习近平总书记关于《中共中央关于制定国民经济和社会发展第十四个五年规划和二〇三五年远景目标的建议》的说明、习近平总书记在中共中央党外人士座谈会上的重要讲话精神，以及尤权受中共中央委托向党外人士通报中共十九届五中全会精神时的讲话内容。</w:t>
      </w:r>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会议还通报了学校“双高”建设工作情况以及绩效工资改革相关情况。全体与会人员围绕</w:t>
      </w:r>
      <w:r>
        <w:rPr>
          <w:rFonts w:hint="eastAsia" w:ascii="宋体" w:hAnsi="宋体" w:eastAsia="宋体" w:cs="宋体"/>
          <w:color w:val="000000"/>
          <w:kern w:val="0"/>
          <w:sz w:val="24"/>
          <w:szCs w:val="24"/>
        </w:rPr>
        <w:t>中共十九届五中全会精神</w:t>
      </w:r>
      <w:r>
        <w:rPr>
          <w:rFonts w:hint="eastAsia" w:ascii="宋体" w:hAnsi="宋体" w:eastAsia="宋体" w:cs="宋体"/>
          <w:color w:val="000000"/>
          <w:kern w:val="0"/>
          <w:sz w:val="24"/>
          <w:szCs w:val="24"/>
          <w:lang w:eastAsia="zh-CN"/>
        </w:rPr>
        <w:t>、习近平总书记重要讲话精神畅谈感想，大家纷纷表示，</w:t>
      </w:r>
      <w:r>
        <w:rPr>
          <w:rFonts w:hint="eastAsia" w:ascii="宋体" w:hAnsi="宋体" w:eastAsia="宋体" w:cs="宋体"/>
          <w:color w:val="000000"/>
          <w:kern w:val="0"/>
          <w:sz w:val="24"/>
          <w:szCs w:val="24"/>
          <w:lang w:val="en-US" w:eastAsia="zh-CN"/>
        </w:rPr>
        <w:t>全会高度评价了决胜全面建成小康社会取得的决定性成就，令人振奋，所有这些成绩的取得，离不开我们党的坚强领导。作为民主党派和统战团体成员，大家将进一步深入学习领会全会精神，切实统一思想、明确方向，不断增强“四个意识”、坚定“四个自信”、做到“两个维护”，始终同以习近平同志为核心的中共中央保持高度一致，不断提高民主党派、统战团体建言献策质量，</w:t>
      </w:r>
      <w:r>
        <w:rPr>
          <w:rFonts w:hint="eastAsia" w:ascii="宋体" w:hAnsi="宋体" w:eastAsia="宋体" w:cs="宋体"/>
          <w:color w:val="000000"/>
          <w:kern w:val="0"/>
          <w:sz w:val="24"/>
          <w:szCs w:val="24"/>
          <w:lang w:eastAsia="zh-CN"/>
        </w:rPr>
        <w:t>为学校改革发展和社会经济发展做出新的贡献。</w:t>
      </w:r>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全体与会人员还围绕学校“双高”建设、绩效工资改革、人才引进和培养、科学研究、管理与服务、职称评审以及民主党派、统战团体组织建设、理论学习和功能发挥等多方面提出了科学建议和意见。</w:t>
      </w:r>
    </w:p>
    <w:p>
      <w:pPr>
        <w:keepNext w:val="0"/>
        <w:keepLines w:val="0"/>
        <w:pageBreakBefore w:val="0"/>
        <w:widowControl w:val="0"/>
        <w:kinsoku/>
        <w:wordWrap/>
        <w:overflowPunct/>
        <w:topLinePunct w:val="0"/>
        <w:autoSpaceDE/>
        <w:autoSpaceDN/>
        <w:bidi w:val="0"/>
        <w:adjustRightInd/>
        <w:snapToGrid/>
        <w:spacing w:line="360" w:lineRule="auto"/>
        <w:ind w:firstLine="641"/>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秦传江副院长在总结讲话中对</w:t>
      </w:r>
      <w:r>
        <w:rPr>
          <w:rFonts w:hint="eastAsia" w:ascii="宋体" w:hAnsi="宋体" w:eastAsia="宋体" w:cs="宋体"/>
          <w:color w:val="000000"/>
          <w:kern w:val="0"/>
          <w:sz w:val="24"/>
          <w:szCs w:val="24"/>
          <w:lang w:val="en-US" w:eastAsia="zh-CN"/>
        </w:rPr>
        <w:t>大家就学校改革发展所提出的真知灼见表示感谢，对交流中大家提出的建议和意见进行了回应。他指出，双月座谈会是民主党派、统战团体进行沟通交流、参政议政、建言献策的重要渠道，是凝聚共识、共谋发展的重要桥梁。他要求将民主党派统战团体提出的意见建议进行归纳梳理，各职能部门要对合理化建议进行研判和采纳，并及时做好情况反馈工作。他希望民主党派、统战团体要不断加强组织建设和理论学习，提高参政议政水平；重视考察调研，提高调研成果质量；丰富组织活动，不断增强凝聚力，努力为学校的改革和发展贡献更多智慧和力量。</w:t>
      </w:r>
    </w:p>
    <w:p>
      <w:pPr>
        <w:jc w:val="center"/>
        <w:rPr>
          <w:rFonts w:hint="eastAsia" w:ascii="方正仿宋_GBK" w:hAnsi="宋体" w:eastAsia="方正仿宋_GBK" w:cs="Times New Roman"/>
          <w:color w:val="000000"/>
          <w:kern w:val="0"/>
          <w:sz w:val="32"/>
          <w:szCs w:val="32"/>
          <w:lang w:val="en-US" w:eastAsia="zh-CN" w:bidi="ar-SA"/>
        </w:rPr>
      </w:pPr>
      <w:r>
        <w:rPr>
          <w:rFonts w:hint="eastAsia" w:ascii="方正仿宋_GBK" w:hAnsi="宋体" w:eastAsia="方正仿宋_GBK" w:cs="Times New Roman"/>
          <w:color w:val="000000"/>
          <w:kern w:val="0"/>
          <w:sz w:val="32"/>
          <w:szCs w:val="32"/>
          <w:lang w:val="en-US" w:eastAsia="zh-CN" w:bidi="ar-SA"/>
        </w:rPr>
        <w:drawing>
          <wp:inline distT="0" distB="0" distL="114300" distR="114300">
            <wp:extent cx="5104130" cy="2383155"/>
            <wp:effectExtent l="0" t="0" r="1270" b="17145"/>
            <wp:docPr id="1" name="图片 1" descr="C:/Users/ADMINI~1/AppData/Local/Temp/picturescale_20201111180117/output_20201111180118.jpgoutput_2020111118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picturescale_20201111180117/output_20201111180118.jpgoutput_20201111180118"/>
                    <pic:cNvPicPr>
                      <a:picLocks noChangeAspect="1"/>
                    </pic:cNvPicPr>
                  </pic:nvPicPr>
                  <pic:blipFill>
                    <a:blip r:embed="rId4"/>
                    <a:stretch>
                      <a:fillRect/>
                    </a:stretch>
                  </pic:blipFill>
                  <pic:spPr>
                    <a:xfrm>
                      <a:off x="0" y="0"/>
                      <a:ext cx="5104130" cy="23831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1"/>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会议现场。</w:t>
      </w:r>
    </w:p>
    <w:p>
      <w:pPr>
        <w:keepNext w:val="0"/>
        <w:keepLines w:val="0"/>
        <w:pageBreakBefore w:val="0"/>
        <w:widowControl w:val="0"/>
        <w:kinsoku/>
        <w:wordWrap/>
        <w:overflowPunct/>
        <w:topLinePunct w:val="0"/>
        <w:autoSpaceDE/>
        <w:autoSpaceDN/>
        <w:bidi w:val="0"/>
        <w:adjustRightInd/>
        <w:snapToGrid/>
        <w:spacing w:line="360" w:lineRule="auto"/>
        <w:ind w:firstLine="641"/>
        <w:jc w:val="right"/>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供稿：党委组织部（党校）、党委统战部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方正仿宋_GB2312">
    <w:panose1 w:val="02000000000000000000"/>
    <w:charset w:val="86"/>
    <w:family w:val="auto"/>
    <w:pitch w:val="default"/>
    <w:sig w:usb0="A00002BF" w:usb1="184F6CFA" w:usb2="00000012" w:usb3="00000000" w:csb0="00040001" w:csb1="00000000"/>
    <w:embedRegular r:id="rId1" w:fontKey="{7E596BAA-2213-4CF8-B98D-12B28D2DADAB}"/>
  </w:font>
  <w:font w:name="方正仿宋_GBK">
    <w:panose1 w:val="03000509000000000000"/>
    <w:charset w:val="86"/>
    <w:family w:val="auto"/>
    <w:pitch w:val="default"/>
    <w:sig w:usb0="00000001" w:usb1="080E0000" w:usb2="00000000" w:usb3="00000000" w:csb0="00040000" w:csb1="00000000"/>
    <w:embedRegular r:id="rId2" w:fontKey="{B0948EC3-D1F4-49B2-BBD6-42F3E9D263F9}"/>
  </w:font>
  <w:font w:name="方正书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40FCD"/>
    <w:rsid w:val="118909D2"/>
    <w:rsid w:val="25475331"/>
    <w:rsid w:val="65140FCD"/>
    <w:rsid w:val="7C9B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 w:type="character" w:customStyle="1" w:styleId="15">
    <w:name w:val="item-name"/>
    <w:basedOn w:val="4"/>
    <w:uiPriority w:val="0"/>
  </w:style>
  <w:style w:type="character" w:customStyle="1" w:styleId="16">
    <w:name w:val="item-name1"/>
    <w:basedOn w:val="4"/>
    <w:uiPriority w:val="0"/>
  </w:style>
  <w:style w:type="character" w:customStyle="1" w:styleId="17">
    <w:name w:val="item-name2"/>
    <w:basedOn w:val="4"/>
    <w:uiPriority w:val="0"/>
  </w:style>
  <w:style w:type="character" w:customStyle="1" w:styleId="18">
    <w:name w:val="item-name3"/>
    <w:basedOn w:val="4"/>
    <w:uiPriority w:val="0"/>
  </w:style>
  <w:style w:type="character" w:customStyle="1" w:styleId="19">
    <w:name w:val="item-name4"/>
    <w:basedOn w:val="4"/>
    <w:uiPriority w:val="0"/>
  </w:style>
  <w:style w:type="character" w:customStyle="1" w:styleId="20">
    <w:name w:val="item-name5"/>
    <w:basedOn w:val="4"/>
    <w:uiPriority w:val="0"/>
  </w:style>
  <w:style w:type="paragraph" w:customStyle="1" w:styleId="21">
    <w:name w:val="p_text_indent_2"/>
    <w:basedOn w:val="1"/>
    <w:uiPriority w:val="0"/>
    <w:pPr>
      <w:ind w:firstLine="420"/>
      <w:jc w:val="left"/>
    </w:pPr>
    <w:rPr>
      <w:kern w:val="0"/>
      <w:lang w:val="en-US" w:eastAsia="zh-CN" w:bidi="ar"/>
    </w:rPr>
  </w:style>
  <w:style w:type="character" w:customStyle="1" w:styleId="22">
    <w:name w:val="kbjc"/>
    <w:basedOn w:val="4"/>
    <w:uiPriority w:val="0"/>
  </w:style>
  <w:style w:type="character" w:customStyle="1" w:styleId="23">
    <w:name w:val="xubox_tabnow"/>
    <w:basedOn w:val="4"/>
    <w:uiPriority w:val="0"/>
    <w:rPr>
      <w:bdr w:val="single" w:color="CCCCCC" w:sz="6" w:space="0"/>
      <w:shd w:val="clear" w:fill="FFFFFF"/>
    </w:rPr>
  </w:style>
  <w:style w:type="character" w:customStyle="1" w:styleId="24">
    <w:name w:val="tzgg_lmbt"/>
    <w:basedOn w:val="4"/>
    <w:qFormat/>
    <w:uiPriority w:val="0"/>
    <w:rPr>
      <w:b/>
      <w:sz w:val="33"/>
      <w:szCs w:val="33"/>
    </w:rPr>
  </w:style>
  <w:style w:type="character" w:customStyle="1" w:styleId="25">
    <w:name w:val="pubdate-day"/>
    <w:basedOn w:val="4"/>
    <w:qFormat/>
    <w:uiPriority w:val="0"/>
    <w:rPr>
      <w:shd w:val="clear" w:fill="F2F2F2"/>
    </w:rPr>
  </w:style>
  <w:style w:type="character" w:customStyle="1" w:styleId="26">
    <w:name w:val="jzyl_wjj"/>
    <w:basedOn w:val="4"/>
    <w:qFormat/>
    <w:uiPriority w:val="0"/>
    <w:rPr>
      <w:color w:val="FFFFFF"/>
      <w:sz w:val="18"/>
      <w:szCs w:val="18"/>
    </w:rPr>
  </w:style>
  <w:style w:type="character" w:customStyle="1" w:styleId="27">
    <w:name w:val="xysh_date"/>
    <w:basedOn w:val="4"/>
    <w:qFormat/>
    <w:uiPriority w:val="0"/>
    <w:rPr>
      <w:rFonts w:ascii="Georgia" w:hAnsi="Georgia" w:eastAsia="Georgia" w:cs="Georgia"/>
      <w:color w:val="5C5C5C"/>
      <w:sz w:val="24"/>
      <w:szCs w:val="24"/>
    </w:rPr>
  </w:style>
  <w:style w:type="character" w:customStyle="1" w:styleId="28">
    <w:name w:val="pubdate-month"/>
    <w:basedOn w:val="4"/>
    <w:qFormat/>
    <w:uiPriority w:val="0"/>
    <w:rPr>
      <w:color w:val="FFFFFF"/>
      <w:sz w:val="24"/>
      <w:szCs w:val="24"/>
      <w:shd w:val="clear" w:fill="CC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2020-11-11T08:56:00Z</dcterms:created>
  <dc:creator>夕晴</dc:creator>
  <cp:lastModifiedBy>夕晴</cp:lastModifiedBy>
  <dcterms:modified xsi:type="dcterms:W3CDTF">2020-11-12T01:31:06Z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